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rStyle w:val="a4"/>
          <w:color w:val="273350"/>
          <w:sz w:val="22"/>
          <w:szCs w:val="22"/>
        </w:rPr>
        <w:t>Обзор изменений в законодательстве по противодействию коррупции за 2 квартал 2023 года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rStyle w:val="a4"/>
          <w:color w:val="273350"/>
          <w:sz w:val="22"/>
          <w:szCs w:val="22"/>
        </w:rPr>
        <w:t>Федеральный закон от 13 июня 2023 г. № 258-ФЗ "О внесении изменений в отдельные законодательные акты Российской Федерации"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color w:val="273350"/>
          <w:sz w:val="22"/>
          <w:szCs w:val="22"/>
        </w:rPr>
        <w:t>Указанным законом прокуратура наделена полномочиями по осуществлению проверок в рамках антикоррупционного законодательства в отношении госслужащих при их увольнении с должности.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color w:val="273350"/>
          <w:sz w:val="22"/>
          <w:szCs w:val="22"/>
        </w:rPr>
        <w:t>Законом предусматривается, что в случае увольнения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 и соблюдения вышеназванных ограничений и запретов, полученные в ходе такой проверки материалы передаются в органы прокуратуры РФ в трехдневный срок после увольнения (прекращения полномочий) проверяемого лица.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color w:val="273350"/>
          <w:sz w:val="22"/>
          <w:szCs w:val="22"/>
        </w:rPr>
        <w:t>На основании переданных материалов Генеральный прокурор РФ или подчиненные ему прокуроры примут решение об осуществлении проверки достоверности и полноты представленных проверяемым лицом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коррупции.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color w:val="273350"/>
          <w:sz w:val="22"/>
          <w:szCs w:val="22"/>
        </w:rPr>
        <w:t>Отмечено, что указанная проверка не может проводиться по истечении шести месяцев со дня увольнения (прекращения полномочий) проверяемого лица.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color w:val="273350"/>
          <w:sz w:val="22"/>
          <w:szCs w:val="22"/>
        </w:rPr>
        <w:t>Также Генеральный прокурор РФ и подчиненные ему прокуроры наделены полномочиями по обращению в суд с заявлением об изменении основания и формулировки увольнения (прекращения полномочий) проверяемого лица по результатам рассмотрения материалов проведенной проверки. В случае удовлетворения такого заявления формулировка увольнения (прекращения полномочий) будет изменена на увольнение (прекращение полномочий) лица в связи с утратой доверия за совершение коррупционного правонарушения.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color w:val="273350"/>
          <w:sz w:val="22"/>
          <w:szCs w:val="22"/>
        </w:rPr>
        <w:t>Настоящий Федеральный закон вступает в силу со дня его официального опубликования (Начало действия документа - 13.06.2023, за исключением отдельных положений, вступающих в силу в иные сроки).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rStyle w:val="a4"/>
          <w:color w:val="273350"/>
          <w:sz w:val="22"/>
          <w:szCs w:val="22"/>
        </w:rPr>
        <w:t>Проект федерального закона "О внесении изменения в статью 12.1 Федерального закона "О противодействии коррупции" </w:t>
      </w:r>
      <w:r w:rsidRPr="000B5C19">
        <w:rPr>
          <w:color w:val="273350"/>
          <w:sz w:val="22"/>
          <w:szCs w:val="22"/>
        </w:rPr>
        <w:t>(законопроект № 389981-8)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color w:val="273350"/>
          <w:sz w:val="22"/>
          <w:szCs w:val="22"/>
        </w:rPr>
        <w:t>Законопроект направлен на совершенствование антикоррупционного законодательства, регламентирующего правовой статус главы муниципального образования, осуществляющего свои полномочия на непостоянной основе, в целях повышения эффективности реализации мер по противодействию коррупции, а также выявления, минимизации и устранения коррупционных рисков.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color w:val="273350"/>
          <w:sz w:val="22"/>
          <w:szCs w:val="22"/>
        </w:rPr>
        <w:t>Законопроектом в целях исключения коррупционных рисков предлагается изложить часть 3.1 статьи 12.1 Федерального закона от 25 декабря 2008 г. N 273-ФЗ "О противодействии коррупции" (далее - Федеральный закон N 273-ФЗ) в новой редакции, дополнив ее запретом на совмещение должности главы муниципального образования, осуществляющего свои полномочия на непостоянной основе, с другими должностями в органе местного самоуправления этого муниципального образования и (или) должностью руководителя муниципального учреждения либо муниципального предприятия этого муниципального образования.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color w:val="273350"/>
          <w:sz w:val="22"/>
          <w:szCs w:val="22"/>
        </w:rPr>
        <w:t>Проектируемый запрет для глав муниципальных образований на замещение других должностей в органах государственной власти и органах местного самоуправления аналогичен запрету, установленному частью 3.3-1 статьи 12.1 Федерального закона N 273-ФЗ для лиц, замещающих государственные должности субъектов Российской Федерации на непостоянной основе.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color w:val="273350"/>
          <w:sz w:val="22"/>
          <w:szCs w:val="22"/>
        </w:rPr>
        <w:lastRenderedPageBreak/>
        <w:t>Предлагаемое регулирование подготовлено на основании информации, представленной высшими исполнительными органами субъектов Российской Федерации.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color w:val="273350"/>
          <w:sz w:val="22"/>
          <w:szCs w:val="22"/>
        </w:rPr>
        <w:t>По имеющейся информации, из 3126 глав муниципальных образований, осуществляющих свои полномочия на непостоянной основе, один совмещает должность главы муниципального образования с другой должностью в органе местного самоуправления и 189 совмещают должность главы муниципального образования с должностью руководителя учреждения либо предприятия этого муниципального образования.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color w:val="273350"/>
          <w:sz w:val="22"/>
          <w:szCs w:val="22"/>
        </w:rPr>
        <w:t xml:space="preserve">Ряд регионов </w:t>
      </w:r>
      <w:proofErr w:type="gramStart"/>
      <w:r w:rsidRPr="000B5C19">
        <w:rPr>
          <w:color w:val="273350"/>
          <w:sz w:val="22"/>
          <w:szCs w:val="22"/>
        </w:rPr>
        <w:t>оценили</w:t>
      </w:r>
      <w:proofErr w:type="gramEnd"/>
      <w:r w:rsidRPr="000B5C19">
        <w:rPr>
          <w:color w:val="273350"/>
          <w:sz w:val="22"/>
          <w:szCs w:val="22"/>
        </w:rPr>
        <w:t xml:space="preserve"> как высокие коррупционные риски, которые могут возникнуть в случае совмещения должности главы муниципального образования с должностью руководителя учреждения либо предприятия этого муниципального образования.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color w:val="273350"/>
          <w:sz w:val="22"/>
          <w:szCs w:val="22"/>
        </w:rPr>
        <w:t>Предлагаемое регулирование будет распространено на глав муниципальных образований, осуществляющих свои полномочия на непостоянной основе, избранных после вступления в силу указанного федерального закона.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rStyle w:val="a4"/>
          <w:color w:val="273350"/>
          <w:sz w:val="22"/>
          <w:szCs w:val="22"/>
        </w:rPr>
        <w:t>Проект федерального закона "О внесении изменений в статью 8-6 Федерального закона "О рынке ценных бумаг" и статьи 6 и 13 Федерального закона "О кредитных историях" </w:t>
      </w:r>
      <w:r w:rsidRPr="000B5C19">
        <w:rPr>
          <w:color w:val="273350"/>
          <w:sz w:val="22"/>
          <w:szCs w:val="22"/>
        </w:rPr>
        <w:t>(законопроект N 322235-8)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color w:val="273350"/>
          <w:sz w:val="22"/>
          <w:szCs w:val="22"/>
        </w:rPr>
        <w:t>В Государственной Думе рассматривается законопроект о предоставлении информации по запросам, направляемым в ходе антикоррупционных проверок.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color w:val="273350"/>
          <w:sz w:val="22"/>
          <w:szCs w:val="22"/>
        </w:rPr>
        <w:t>Устанавливаются правовые основы направления должностными лицами, перечень которых предусматривается законопроектом, в целях исполнения ими обязанностей по противодействию коррупции запросов и получения в ответ на них информации: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proofErr w:type="gramStart"/>
      <w:r w:rsidRPr="000B5C19">
        <w:rPr>
          <w:color w:val="273350"/>
          <w:sz w:val="22"/>
          <w:szCs w:val="22"/>
        </w:rPr>
        <w:t>от</w:t>
      </w:r>
      <w:proofErr w:type="gramEnd"/>
      <w:r w:rsidRPr="000B5C19">
        <w:rPr>
          <w:color w:val="273350"/>
          <w:sz w:val="22"/>
          <w:szCs w:val="22"/>
        </w:rPr>
        <w:t xml:space="preserve"> держателей реестра владельцев ценных бумаг и депозитариев - о ценных бумагах, принадлежащих лицам, в отношении которых направлен запрос;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proofErr w:type="gramStart"/>
      <w:r w:rsidRPr="000B5C19">
        <w:rPr>
          <w:color w:val="273350"/>
          <w:sz w:val="22"/>
          <w:szCs w:val="22"/>
        </w:rPr>
        <w:t>от</w:t>
      </w:r>
      <w:proofErr w:type="gramEnd"/>
      <w:r w:rsidRPr="000B5C19">
        <w:rPr>
          <w:color w:val="273350"/>
          <w:sz w:val="22"/>
          <w:szCs w:val="22"/>
        </w:rPr>
        <w:t xml:space="preserve"> Центрального каталога кредитных историй - о бюро кредитных историй, в которых хранятся кредитные истории субъекта кредитной истории, в отношении которого направлен запрос;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proofErr w:type="gramStart"/>
      <w:r w:rsidRPr="000B5C19">
        <w:rPr>
          <w:color w:val="273350"/>
          <w:sz w:val="22"/>
          <w:szCs w:val="22"/>
        </w:rPr>
        <w:t>от</w:t>
      </w:r>
      <w:proofErr w:type="gramEnd"/>
      <w:r w:rsidRPr="000B5C19">
        <w:rPr>
          <w:color w:val="273350"/>
          <w:sz w:val="22"/>
          <w:szCs w:val="22"/>
        </w:rPr>
        <w:t xml:space="preserve"> бюро кредитных историй - о титульной, основной, дополнительной (закрытой) и информационной частях кредитных историй.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rStyle w:val="a4"/>
          <w:color w:val="273350"/>
          <w:sz w:val="22"/>
          <w:szCs w:val="22"/>
        </w:rPr>
        <w:t>Проект федерального закона "О внесении изменений в Федеральный закон "О противодействии коррупции" и отдельные законодательные акты Российской Федерации" </w:t>
      </w:r>
      <w:r w:rsidRPr="000B5C19">
        <w:rPr>
          <w:color w:val="273350"/>
          <w:sz w:val="22"/>
          <w:szCs w:val="22"/>
        </w:rPr>
        <w:t>(законопроект N 325724-8)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color w:val="273350"/>
          <w:sz w:val="22"/>
          <w:szCs w:val="22"/>
        </w:rPr>
        <w:t xml:space="preserve">Законопроект предполагает установление временного ограничения права лица, к которому применено взыскание в виде увольнения (освобождения от должности) в связи с утратой доверия за несоблюдение ограничений и запретов, требований о предотвращении или об урегулировании конфликта интересов и (или) неисполнение обязанностей, установленных в целях противодействия коррупции (далее - антикоррупционные стандарты), назначаться на государственные (муниципальные) должности, поступать на государственную (муниципальную) службу, занимать должности руководителя государственного (муниципального) учреждения, замещать должности в Банке России, включенные в перечень, утвержденный Советом директоров Центрального банка Российской Федерации, замещать должности финансового уполномоченного, руководителя службы обеспечения деятельности финансового уполномоченного, а также замещать должности в государственных корпорациях (компаниях),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в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которые включены в перечни, установленные соответственно нормативными актами государственных корпораций (компаний), публично - правовых компаний, фондов и иных организаций, созданных </w:t>
      </w:r>
      <w:r w:rsidRPr="000B5C19">
        <w:rPr>
          <w:color w:val="273350"/>
          <w:sz w:val="22"/>
          <w:szCs w:val="22"/>
        </w:rPr>
        <w:lastRenderedPageBreak/>
        <w:t>Российской Федерацией на основании федеральных законов, нормативными правовыми актами федеральных государственных органов.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color w:val="273350"/>
          <w:sz w:val="22"/>
          <w:szCs w:val="22"/>
        </w:rPr>
        <w:t>Законопроект не устанавливает временное ограничение права уволенного за несоблюдение антикоррупционных стандартов занимать отдельные должности во всех организациях, учредителями которых являются Российская Федерация, субъект Российской Федерации, муниципальное образование, а также не устанавливает временное ограничение права занимать должности в организациях, деятельность которых контролируется государственными корпорациями (компаниями), публично-правовыми компаниями.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color w:val="273350"/>
          <w:sz w:val="22"/>
          <w:szCs w:val="22"/>
        </w:rPr>
        <w:t>Данное обстоятельство обусловлено тем фактом, что законодательство Российской Федерации о противодействии коррупции в настоящее время не предполагает возложение обязанности соблюдать антикоррупционные стандарты на работников обозначенных организаций публичного сектора.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color w:val="273350"/>
          <w:sz w:val="22"/>
          <w:szCs w:val="22"/>
        </w:rPr>
        <w:t xml:space="preserve">Специфика правового статуса лиц, осуществляющих публичные функции (лиц, замещающих государственные (муниципальные) должности, государственных (муниципальных) служащих, отдельных работников организаций публичного сектора), предопределяет необходимость предъявления к лицам, претендующим на замещение соответствующих должностей, специальных требований, касающихся </w:t>
      </w:r>
      <w:bookmarkStart w:id="0" w:name="_GoBack"/>
      <w:bookmarkEnd w:id="0"/>
      <w:r w:rsidRPr="000B5C19">
        <w:rPr>
          <w:color w:val="273350"/>
          <w:sz w:val="22"/>
          <w:szCs w:val="22"/>
        </w:rPr>
        <w:t>не только их профессиональной подготовки, деловых качеств, но и морально-нравственного уровня.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color w:val="273350"/>
          <w:sz w:val="22"/>
          <w:szCs w:val="22"/>
        </w:rPr>
        <w:t>В целях соблюдения принципов справедливости, равенства, исключения возможности несоразмерного ограничения прав и свобод человека и гражданина предлагается установить, что рассматриваемое ограничение права носит временный характер, а именно пять лет со дня увольнения (освобождения от должности) по соответствующему основанию.</w:t>
      </w:r>
    </w:p>
    <w:p w:rsidR="000B5C19" w:rsidRPr="000B5C19" w:rsidRDefault="000B5C19" w:rsidP="000B5C19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0B5C19">
        <w:rPr>
          <w:color w:val="273350"/>
          <w:sz w:val="22"/>
          <w:szCs w:val="22"/>
        </w:rPr>
        <w:t>Данный срок коррелирует с предусмотренным в настоящее время сроком нахождения соответствующих сведений в реестре лиц, уволенных в связи с утратой доверия, предусмотренном статьей 15 Федерального закона от 25 декабря 2008 г. N 273-ФЗ "О противодействии коррупции".</w:t>
      </w:r>
    </w:p>
    <w:p w:rsidR="00AE2A7E" w:rsidRPr="000B5C19" w:rsidRDefault="00AE2A7E" w:rsidP="000B5C19">
      <w:pPr>
        <w:jc w:val="both"/>
        <w:rPr>
          <w:rFonts w:ascii="Times New Roman" w:hAnsi="Times New Roman" w:cs="Times New Roman"/>
        </w:rPr>
      </w:pPr>
    </w:p>
    <w:sectPr w:rsidR="00AE2A7E" w:rsidRPr="000B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9C"/>
    <w:rsid w:val="000B5C19"/>
    <w:rsid w:val="00426F9C"/>
    <w:rsid w:val="00A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D0EBA-BFE8-44AC-9A5B-4849E909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7893</Characters>
  <Application>Microsoft Office Word</Application>
  <DocSecurity>0</DocSecurity>
  <Lines>65</Lines>
  <Paragraphs>18</Paragraphs>
  <ScaleCrop>false</ScaleCrop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Митюк Елена Леонидовна</dc:creator>
  <cp:keywords/>
  <dc:description/>
  <cp:lastModifiedBy>Митюк Елена Леонидовна</cp:lastModifiedBy>
  <cp:revision>2</cp:revision>
  <dcterms:created xsi:type="dcterms:W3CDTF">2024-03-20T11:33:00Z</dcterms:created>
  <dcterms:modified xsi:type="dcterms:W3CDTF">2024-03-20T11:33:00Z</dcterms:modified>
</cp:coreProperties>
</file>